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 xml:space="preserve"> 出租汽车服务质量信誉考核（包括巡游出租车、网约出租车）</w:t>
      </w:r>
    </w:p>
    <w:p>
      <w:pPr>
        <w:pStyle w:val="4"/>
        <w:numPr>
          <w:ilvl w:val="0"/>
          <w:numId w:val="1"/>
        </w:numP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15240</wp:posOffset>
                </wp:positionV>
                <wp:extent cx="5632450" cy="949960"/>
                <wp:effectExtent l="4445" t="5080" r="17145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5pt;margin-top:1.2pt;height:74.8pt;width:443.5pt;z-index:-251657216;mso-width-relative:page;mso-height-relative:page;" fillcolor="#FFFFFF" filled="t" stroked="t" coordsize="21600,21600" o:gfxdata="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1hme1gAAAAkBAAAPAAAAAAAAAAEAIAAAACIAAABkcnMvZG93bnJldi54&#10;bWxQSwECFAAUAAAACACHTuJAJCsr4fwBAAAeBAAADgAAAAAAAAABACAAAAAlAQAAZHJzL2Uyb0Rv&#10;Yy54bWxQSwUGAAAAAAYABgBZAQAAkwU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受理阶段责任：公示依法应当提交的材料；一次性告知补正材料；依法受理或不予受理（不受理应当告知理由）。</w: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157480</wp:posOffset>
                </wp:positionV>
                <wp:extent cx="1733550" cy="607695"/>
                <wp:effectExtent l="0" t="18415" r="3810" b="292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33550" cy="607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5.9pt;margin-top:12.4pt;height:47.85pt;width:136.5pt;z-index:251665408;mso-width-relative:page;mso-height-relative:page;" filled="f" stroked="t" coordsize="21600,21600" o:gfxdata="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vR1bu1wAAAAoBAAAPAAAAAAAAAAEAIAAAACIAAABkcnMvZG93&#10;bnJldi54bWxQSwECFAAUAAAACACHTuJALxrXsgECAAD1AwAADgAAAAAAAAABACAAAAAmAQAAZHJz&#10;L2Uyb0RvYy54bWxQSwUGAAAAAAYABgBZAQAAmQUAAAAA&#10;">
                <v:path arrowok="t"/>
                <v:fill on="f" focussize="0,0"/>
                <v:stroke startarrow="open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48"/>
          <w:szCs w:val="56"/>
          <w:lang w:val="en-US" w:eastAsia="zh-CN"/>
        </w:rPr>
      </w:pP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16510</wp:posOffset>
                </wp:positionV>
                <wp:extent cx="5621020" cy="916940"/>
                <wp:effectExtent l="4445" t="5080" r="13335" b="76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65pt;margin-top:1.3pt;height:72.2pt;width:442.6pt;z-index:-251656192;mso-width-relative:page;mso-height-relative:page;" fillcolor="#FFFFFF" filled="t" stroked="t" coordsize="21600,21600" o:gfxdata="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/r0NHXAAAACAEAAA8AAAAAAAAAAQAgAAAAIgAAAGRycy9kb3ducmV2&#10;LnhtbFBLAQIUABQAAAAIAIdO4kAZK764/QEAAB4EAAAOAAAAAAAAAAEAIAAAACYBAABkcnMvZTJv&#10;RG9jLnhtbFBLBQYAAAAABgAGAFkBAACV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2、审查阶段责任：对申请材料进行预审、提出预审意见；并实地勘验和查验有关证明材料原件。</w: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170180</wp:posOffset>
                </wp:positionV>
                <wp:extent cx="2021205" cy="651510"/>
                <wp:effectExtent l="0" t="20955" r="5715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205" cy="651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7pt;margin-top:13.4pt;height:51.3pt;width:159.15pt;z-index:251666432;mso-width-relative:page;mso-height-relative:page;" filled="f" stroked="t" coordsize="21600,21600" o:gfxdata="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J/C93AAAAAoBAAAPAAAAAAAAAAEAIAAAACIAAABkcnMvZG93bnJl&#10;di54bWxQSwECFAAUAAAACACHTuJAF16mMvkBAADrAwAADgAAAAAAAAABACAAAAArAQAAZHJzL2Uy&#10;b0RvYy54bWxQSwUGAAAAAAYABgBZAQAAlgUAAAAA&#10;">
                <v:path arrowok="t"/>
                <v:fill on="f" focussize="0,0"/>
                <v:stroke startarrow="open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47625</wp:posOffset>
                </wp:positionV>
                <wp:extent cx="6460490" cy="1049020"/>
                <wp:effectExtent l="4445" t="4445" r="12065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49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05pt;margin-top:3.75pt;height:82.6pt;width:508.7pt;z-index:-251655168;mso-width-relative:page;mso-height-relative:page;" fillcolor="#FFFFFF" filled="t" stroked="t" coordsize="21600,21600" o:gfxdata="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AvTY3YAAAACQEAAA8AAAAAAAAAAQAgAAAAIgAAAGRycy9kb3ducmV2&#10;LnhtbFBLAQIUABQAAAAIAIdO4kAwYtqn/AEAAB8EAAAOAAAAAAAAAAEAIAAAACcBAABkcnMvZTJv&#10;RG9jLnhtbFBLBQYAAAAABgAGAFkBAACV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3、决定阶段责任：作出行政许可或者不予行政许可决定，法定告知（不予许可的应当书面告知理由）。</w: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344805</wp:posOffset>
                </wp:positionV>
                <wp:extent cx="1778000" cy="265430"/>
                <wp:effectExtent l="0" t="36195" r="5080" b="4889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800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7.2pt;margin-top:27.15pt;height:20.9pt;width:140pt;z-index:251667456;mso-width-relative:page;mso-height-relative:page;" filled="f" stroked="t" coordsize="21600,21600" o:gfxdata="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NCqJdkAAAAJAQAADwAAAAAAAAABACAAAAAiAAAAZHJz&#10;L2Rvd25yZXYueG1sUEsBAhQAFAAAAAgAh07iQEQo0+gDAgAA9QMAAA4AAAAAAAAAAQAgAAAAKAEA&#10;AGRycy9lMm9Eb2MueG1sUEsFBgAAAAAGAAYAWQEAAJ0FAAAAAA==&#10;">
                <v:path arrowok="t"/>
                <v:fill on="f" focussize="0,0"/>
                <v:stroke startarrow="open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228600</wp:posOffset>
                </wp:positionV>
                <wp:extent cx="6261735" cy="640080"/>
                <wp:effectExtent l="4445" t="5080" r="12700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73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35pt;margin-top:18pt;height:50.4pt;width:493.05pt;z-index:-251654144;mso-width-relative:page;mso-height-relative:page;" fillcolor="#FFFFFF" filled="t" stroked="t" coordsize="21600,21600" o:gfxdata="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9jn0C2AAAAAoBAAAPAAAAAAAAAAEAIAAAACIAAABkcnMvZG93bnJl&#10;di54bWxQSwECFAAUAAAACACHTuJAhEWO+v0BAAAgBAAADgAAAAAAAAABACAAAAAnAQAAZHJzL2Uy&#10;b0RvYy54bWxQSwUGAAAAAAYABgBZAQAAlgU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4、送达阶段责任：准予许可的制作许可证件，送达并信息公开。</w: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61595</wp:posOffset>
                </wp:positionV>
                <wp:extent cx="1490980" cy="342265"/>
                <wp:effectExtent l="0" t="29210" r="2540" b="4000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980" cy="342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05pt;margin-top:4.85pt;height:26.95pt;width:117.4pt;z-index:251668480;mso-width-relative:page;mso-height-relative:page;" filled="f" stroked="t" coordsize="21600,21600" o:gfxdata="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wXSKjbAAAACAEAAA8AAAAAAAAAAQAgAAAAIgAAAGRycy9kb3ducmV2&#10;LnhtbFBLAQIUABQAAAAIAIdO4kAVEblp+QEAAOsDAAAOAAAAAAAAAAEAIAAAACoBAABkcnMvZTJv&#10;RG9jLnhtbFBLBQYAAAAABgAGAFkBAACVBQAAAAA=&#10;">
                <v:path arrowok="t"/>
                <v:fill on="f" focussize="0,0"/>
                <v:stroke startarrow="open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19050</wp:posOffset>
                </wp:positionV>
                <wp:extent cx="5974080" cy="861060"/>
                <wp:effectExtent l="4445" t="4445" r="10795" b="1841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7pt;margin-top:1.5pt;height:67.8pt;width:470.4pt;z-index:-251653120;mso-width-relative:page;mso-height-relative:page;" fillcolor="#FFFFFF" filled="t" stroked="t" coordsize="21600,21600" o:gfxdata="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YyYDLXAAAACQEAAA8AAAAAAAAAAQAgAAAAIgAAAGRycy9kb3ducmV2&#10;LnhtbFBLAQIUABQAAAAIAIdO4kC0MrnK/QEAAB4EAAAOAAAAAAAAAAEAIAAAACYBAABkcnMvZTJv&#10;RG9jLnhtbFBLBQYAAAAABgAGAFkBAACV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5、事后监管责任：开展定期和不定期检查，根据有关规定对车辆实施监护通行。</w: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87630</wp:posOffset>
                </wp:positionV>
                <wp:extent cx="872490" cy="320675"/>
                <wp:effectExtent l="0" t="17145" r="11430" b="2794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72490" cy="320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1.95pt;margin-top:6.9pt;height:25.25pt;width:68.7pt;z-index:251669504;mso-width-relative:page;mso-height-relative:page;" filled="f" stroked="t" coordsize="21600,21600" o:gfxdata="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btW/dgAAAAJAQAADwAAAAAAAAABACAAAAAiAAAAZHJzL2Rv&#10;d25yZXYueG1sUEsBAhQAFAAAAAgAh07iQMvwqbwBAgAA9AMAAA4AAAAAAAAAAQAgAAAAJwEAAGRy&#10;cy9lMm9Eb2MueG1sUEsFBgAAAAAGAAYAWQEAAJoFAAAAAA==&#10;">
                <v:path arrowok="t"/>
                <v:fill on="f" focussize="0,0"/>
                <v:stroke startarrow="open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12065</wp:posOffset>
                </wp:positionV>
                <wp:extent cx="4086225" cy="485775"/>
                <wp:effectExtent l="4445" t="4445" r="8890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85pt;margin-top:0.95pt;height:38.25pt;width:321.75pt;z-index:-251652096;mso-width-relative:page;mso-height-relative:page;" fillcolor="#FFFFFF" filled="t" stroked="t" coordsize="21600,21600" o:gfxdata="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yFuHPXAAAACAEAAA8AAAAAAAAAAQAgAAAAIgAAAGRycy9kb3ducmV2Lnht&#10;bFBLAQIUABQAAAAIAIdO4kAoNLVN+gEAACAEAAAOAAAAAAAAAAEAIAAAACYBAABkcnMvZTJvRG9j&#10;LnhtbFBLBQYAAAAABgAGAFkBAACS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8、其他法律法规规章文件规定应履行的责任。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7B798"/>
    <w:multiLevelType w:val="singleLevel"/>
    <w:tmpl w:val="5177B7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6CC250FF"/>
    <w:rsid w:val="6CC2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10 磅4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永中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2022-10-13T07:38:00Z</dcterms:created>
  <dc:creator>芳</dc:creator>
  <cp:lastModifiedBy>芳</cp:lastModifiedBy>
  <dcterms:modified xsi:type="dcterms:W3CDTF">2022-10-13T07:38:33Z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17342B128B574B78B3383C00181EADB5</vt:lpwstr>
  </property>
</Properties>
</file>