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行政执法事项服务指南</w:t>
      </w:r>
    </w:p>
    <w:p>
      <w:pPr>
        <w:jc w:val="center"/>
        <w:rPr>
          <w:sz w:val="32"/>
          <w:szCs w:val="32"/>
        </w:rPr>
      </w:pPr>
    </w:p>
    <w:p>
      <w:pPr>
        <w:pStyle w:val="7"/>
        <w:numPr>
          <w:ilvl w:val="0"/>
          <w:numId w:val="1"/>
        </w:numPr>
        <w:ind w:firstLineChars="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事项名称</w:t>
      </w:r>
    </w:p>
    <w:p>
      <w:pPr>
        <w:pStyle w:val="7"/>
        <w:ind w:left="420" w:firstLine="0" w:firstLine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企业投资项目备案(含外商投资项目)</w:t>
      </w:r>
    </w:p>
    <w:p>
      <w:pPr>
        <w:pStyle w:val="7"/>
        <w:numPr>
          <w:ilvl w:val="0"/>
          <w:numId w:val="1"/>
        </w:numPr>
        <w:ind w:firstLineChars="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事项编码</w:t>
      </w:r>
    </w:p>
    <w:p>
      <w:pPr>
        <w:pStyle w:val="7"/>
        <w:ind w:left="420" w:firstLine="0" w:firstLine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9900-Z-01700-140623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pStyle w:val="7"/>
        <w:numPr>
          <w:ilvl w:val="0"/>
          <w:numId w:val="1"/>
        </w:numPr>
        <w:ind w:firstLineChars="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实施部门</w:t>
      </w:r>
    </w:p>
    <w:p>
      <w:pPr>
        <w:pStyle w:val="7"/>
        <w:ind w:left="420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右玉县</w:t>
      </w:r>
      <w:r>
        <w:rPr>
          <w:rFonts w:hint="eastAsia" w:ascii="仿宋" w:hAnsi="仿宋" w:eastAsia="仿宋"/>
          <w:sz w:val="32"/>
          <w:szCs w:val="32"/>
        </w:rPr>
        <w:t xml:space="preserve">行政审批服务管理局 </w:t>
      </w:r>
    </w:p>
    <w:p>
      <w:pPr>
        <w:pStyle w:val="7"/>
        <w:numPr>
          <w:ilvl w:val="0"/>
          <w:numId w:val="1"/>
        </w:numPr>
        <w:ind w:firstLineChars="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事项类别</w:t>
      </w:r>
    </w:p>
    <w:p>
      <w:pPr>
        <w:pStyle w:val="7"/>
        <w:ind w:left="420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其他权利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pStyle w:val="7"/>
        <w:numPr>
          <w:ilvl w:val="0"/>
          <w:numId w:val="1"/>
        </w:numPr>
        <w:ind w:firstLineChars="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适用范围</w:t>
      </w:r>
    </w:p>
    <w:p>
      <w:pPr>
        <w:pStyle w:val="7"/>
        <w:ind w:left="420" w:firstLine="0"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法人</w:t>
      </w:r>
      <w:r>
        <w:rPr>
          <w:rFonts w:hint="eastAsia" w:ascii="仿宋" w:hAnsi="仿宋" w:eastAsia="仿宋"/>
          <w:sz w:val="32"/>
          <w:szCs w:val="32"/>
          <w:lang w:eastAsia="zh-CN"/>
        </w:rPr>
        <w:t>，个人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pStyle w:val="7"/>
        <w:numPr>
          <w:ilvl w:val="0"/>
          <w:numId w:val="1"/>
        </w:numPr>
        <w:ind w:firstLineChars="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设立依据</w:t>
      </w:r>
    </w:p>
    <w:p>
      <w:pPr>
        <w:pStyle w:val="7"/>
        <w:ind w:left="420"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《企业投资项目核准和备案管理条例》（国务院令673号） 第三条 对前款规定以外的项目，实行备案管理。除国务院另有规定的，实行备案管理的项目按照属地原则备案，备案机关及其权限由省、自治区、直辖市和计划单列市人民政府规定。</w:t>
      </w:r>
    </w:p>
    <w:p>
      <w:pPr>
        <w:pStyle w:val="7"/>
        <w:numPr>
          <w:ilvl w:val="0"/>
          <w:numId w:val="1"/>
        </w:numPr>
        <w:ind w:firstLineChars="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办理条件</w:t>
      </w:r>
    </w:p>
    <w:p>
      <w:pPr>
        <w:pStyle w:val="7"/>
        <w:ind w:left="420"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符合法定条件，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项目未开工建设且所提交的申报材料真实、准确、可靠，我单位对其真实性负全部责任。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pStyle w:val="7"/>
        <w:numPr>
          <w:ilvl w:val="0"/>
          <w:numId w:val="1"/>
        </w:numPr>
        <w:ind w:firstLineChars="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申办材料</w:t>
      </w:r>
    </w:p>
    <w:p>
      <w:pPr>
        <w:pStyle w:val="7"/>
        <w:ind w:left="420"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项目申请报告</w:t>
      </w:r>
      <w:r>
        <w:rPr>
          <w:rFonts w:ascii="仿宋" w:hAnsi="仿宋" w:eastAsia="仿宋"/>
          <w:sz w:val="32"/>
          <w:szCs w:val="32"/>
        </w:rPr>
        <w:t xml:space="preserve">  原件3份      </w:t>
      </w:r>
    </w:p>
    <w:p>
      <w:pPr>
        <w:pStyle w:val="7"/>
        <w:ind w:left="420"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山西省企业投资项目备案表</w:t>
      </w:r>
      <w:r>
        <w:rPr>
          <w:rFonts w:ascii="仿宋" w:hAnsi="仿宋" w:eastAsia="仿宋"/>
          <w:sz w:val="32"/>
          <w:szCs w:val="32"/>
        </w:rPr>
        <w:t xml:space="preserve">     原件3份      </w:t>
      </w:r>
    </w:p>
    <w:p>
      <w:pPr>
        <w:pStyle w:val="7"/>
        <w:ind w:left="420"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真实性承诺</w:t>
      </w:r>
      <w:r>
        <w:rPr>
          <w:rFonts w:ascii="仿宋" w:hAnsi="仿宋" w:eastAsia="仿宋"/>
          <w:sz w:val="32"/>
          <w:szCs w:val="32"/>
        </w:rPr>
        <w:t xml:space="preserve">     原件3份      </w:t>
      </w:r>
    </w:p>
    <w:p>
      <w:pPr>
        <w:pStyle w:val="7"/>
        <w:numPr>
          <w:ilvl w:val="0"/>
          <w:numId w:val="1"/>
        </w:numPr>
        <w:ind w:firstLineChars="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办理方式</w:t>
      </w:r>
    </w:p>
    <w:p>
      <w:pPr>
        <w:pStyle w:val="7"/>
        <w:ind w:left="420" w:firstLine="0"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窗口/股室办理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pStyle w:val="7"/>
        <w:numPr>
          <w:ilvl w:val="0"/>
          <w:numId w:val="1"/>
        </w:numPr>
        <w:ind w:firstLineChars="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办理流程</w:t>
      </w:r>
    </w:p>
    <w:p>
      <w:pPr>
        <w:pStyle w:val="7"/>
        <w:ind w:left="420"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1.受理;依法公示应当提交的材料;一次性告知补正材料，依法受理或不予受理（不予受理应当告知理由）。</w:t>
      </w:r>
    </w:p>
    <w:p>
      <w:pPr>
        <w:pStyle w:val="7"/>
        <w:ind w:left="420" w:firstLine="64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</w:rPr>
        <w:t>2.审查;对材料进行初审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pStyle w:val="7"/>
        <w:ind w:left="420"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3.决定;作出行政许可或不予行政许可决定，法定告知（不予许可的应当书面告知理由）。</w:t>
      </w:r>
    </w:p>
    <w:p>
      <w:pPr>
        <w:pStyle w:val="7"/>
        <w:ind w:left="420"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4.送达;行政许可决定按法律规定的方式送达当事人，信息公开。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pStyle w:val="7"/>
        <w:numPr>
          <w:ilvl w:val="0"/>
          <w:numId w:val="1"/>
        </w:numPr>
        <w:ind w:firstLineChars="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办理时限</w:t>
      </w:r>
    </w:p>
    <w:p>
      <w:pPr>
        <w:pStyle w:val="7"/>
        <w:ind w:left="420" w:firstLine="160" w:firstLineChars="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ascii="仿宋" w:hAnsi="仿宋" w:eastAsia="仿宋"/>
          <w:sz w:val="32"/>
          <w:szCs w:val="32"/>
        </w:rPr>
        <w:t>个工作日</w:t>
      </w:r>
    </w:p>
    <w:p>
      <w:pPr>
        <w:pStyle w:val="7"/>
        <w:numPr>
          <w:ilvl w:val="0"/>
          <w:numId w:val="1"/>
        </w:numPr>
        <w:ind w:firstLineChars="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收费依据及标准</w:t>
      </w:r>
    </w:p>
    <w:p>
      <w:pPr>
        <w:pStyle w:val="7"/>
        <w:ind w:left="420" w:firstLine="0"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不涉及收费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pStyle w:val="7"/>
        <w:numPr>
          <w:ilvl w:val="0"/>
          <w:numId w:val="1"/>
        </w:numPr>
        <w:ind w:firstLineChars="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结果送达</w:t>
      </w:r>
    </w:p>
    <w:p>
      <w:pPr>
        <w:pStyle w:val="7"/>
        <w:ind w:left="420" w:firstLine="0"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窗口/股室领取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pStyle w:val="7"/>
        <w:numPr>
          <w:ilvl w:val="0"/>
          <w:numId w:val="1"/>
        </w:numPr>
        <w:ind w:firstLineChars="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行政救济途径与方式</w:t>
      </w:r>
    </w:p>
    <w:p>
      <w:pPr>
        <w:pStyle w:val="7"/>
        <w:ind w:left="420" w:firstLine="0"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行政复议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pStyle w:val="7"/>
        <w:numPr>
          <w:ilvl w:val="0"/>
          <w:numId w:val="1"/>
        </w:numPr>
        <w:ind w:firstLineChars="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咨询方式</w:t>
      </w:r>
    </w:p>
    <w:p>
      <w:pPr>
        <w:pStyle w:val="7"/>
        <w:ind w:left="420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0349-5965088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pStyle w:val="7"/>
        <w:numPr>
          <w:ilvl w:val="0"/>
          <w:numId w:val="1"/>
        </w:numPr>
        <w:ind w:firstLineChars="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监督投诉渠道</w:t>
      </w:r>
    </w:p>
    <w:p>
      <w:pPr>
        <w:pStyle w:val="7"/>
        <w:ind w:left="420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0349-12345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pStyle w:val="7"/>
        <w:numPr>
          <w:ilvl w:val="0"/>
          <w:numId w:val="1"/>
        </w:numPr>
        <w:ind w:firstLineChars="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办理进程和结果查询</w:t>
      </w:r>
    </w:p>
    <w:p>
      <w:pPr>
        <w:pStyle w:val="7"/>
        <w:ind w:left="420" w:firstLine="0"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窗口/股室咨询、电话通知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pStyle w:val="7"/>
        <w:widowControl/>
        <w:numPr>
          <w:ilvl w:val="0"/>
          <w:numId w:val="1"/>
        </w:numPr>
        <w:ind w:firstLineChars="0"/>
        <w:jc w:val="left"/>
        <w:rPr>
          <w:rFonts w:ascii="仿宋" w:hAnsi="仿宋" w:eastAsia="仿宋"/>
          <w:b/>
          <w:bCs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b/>
          <w:bCs/>
          <w:sz w:val="32"/>
          <w:szCs w:val="32"/>
        </w:rPr>
        <w:t>办理流程</w:t>
      </w:r>
    </w:p>
    <w:p>
      <w:pPr>
        <w:widowControl/>
        <w:ind w:firstLine="640" w:firstLineChars="200"/>
        <w:jc w:val="left"/>
        <w:rPr>
          <w:rFonts w:hint="default" w:ascii="仿宋" w:hAnsi="仿宋" w:eastAsia="仿宋" w:cstheme="minorBidi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  <w:t>受理-审查-审核-办结</w:t>
      </w: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6E0022"/>
    <w:multiLevelType w:val="multilevel"/>
    <w:tmpl w:val="316E0022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iZDY4ZWI3ODhmYmIyZTU0YTUwMDZhOTc4MTZmNTYifQ=="/>
  </w:docVars>
  <w:rsids>
    <w:rsidRoot w:val="0060466A"/>
    <w:rsid w:val="0002539D"/>
    <w:rsid w:val="00035A4C"/>
    <w:rsid w:val="00040776"/>
    <w:rsid w:val="0006199D"/>
    <w:rsid w:val="00075D01"/>
    <w:rsid w:val="0009258E"/>
    <w:rsid w:val="000B73DF"/>
    <w:rsid w:val="000C1846"/>
    <w:rsid w:val="000C38CB"/>
    <w:rsid w:val="000D6320"/>
    <w:rsid w:val="000F4C9D"/>
    <w:rsid w:val="0011431F"/>
    <w:rsid w:val="00126715"/>
    <w:rsid w:val="001427DA"/>
    <w:rsid w:val="00157573"/>
    <w:rsid w:val="00194367"/>
    <w:rsid w:val="001A06B1"/>
    <w:rsid w:val="001A42F9"/>
    <w:rsid w:val="001B3640"/>
    <w:rsid w:val="001D195D"/>
    <w:rsid w:val="001E4102"/>
    <w:rsid w:val="001E5019"/>
    <w:rsid w:val="001E52AF"/>
    <w:rsid w:val="002154B6"/>
    <w:rsid w:val="00220431"/>
    <w:rsid w:val="002439AD"/>
    <w:rsid w:val="0025329F"/>
    <w:rsid w:val="002738EF"/>
    <w:rsid w:val="00284EA8"/>
    <w:rsid w:val="002B7726"/>
    <w:rsid w:val="002D7702"/>
    <w:rsid w:val="002F3C62"/>
    <w:rsid w:val="00301854"/>
    <w:rsid w:val="00302C45"/>
    <w:rsid w:val="00302CDE"/>
    <w:rsid w:val="00317C43"/>
    <w:rsid w:val="003223A3"/>
    <w:rsid w:val="00327166"/>
    <w:rsid w:val="003A39A0"/>
    <w:rsid w:val="003B5EAE"/>
    <w:rsid w:val="003E2ED8"/>
    <w:rsid w:val="00431678"/>
    <w:rsid w:val="004327B2"/>
    <w:rsid w:val="00462D55"/>
    <w:rsid w:val="004B5369"/>
    <w:rsid w:val="004B5D71"/>
    <w:rsid w:val="004B7102"/>
    <w:rsid w:val="004D3FFD"/>
    <w:rsid w:val="004D787B"/>
    <w:rsid w:val="00510524"/>
    <w:rsid w:val="00511C38"/>
    <w:rsid w:val="00513C64"/>
    <w:rsid w:val="00517242"/>
    <w:rsid w:val="00544653"/>
    <w:rsid w:val="005641D6"/>
    <w:rsid w:val="0059388B"/>
    <w:rsid w:val="005A0B42"/>
    <w:rsid w:val="005A54E8"/>
    <w:rsid w:val="005B5C36"/>
    <w:rsid w:val="005E2A21"/>
    <w:rsid w:val="00601635"/>
    <w:rsid w:val="0060466A"/>
    <w:rsid w:val="006147B9"/>
    <w:rsid w:val="00676A22"/>
    <w:rsid w:val="006B0BA5"/>
    <w:rsid w:val="006D4A63"/>
    <w:rsid w:val="006E462E"/>
    <w:rsid w:val="00712B20"/>
    <w:rsid w:val="00743236"/>
    <w:rsid w:val="0076595A"/>
    <w:rsid w:val="00770BBD"/>
    <w:rsid w:val="007B6293"/>
    <w:rsid w:val="007F1B01"/>
    <w:rsid w:val="007F4BF5"/>
    <w:rsid w:val="007F6D49"/>
    <w:rsid w:val="008075D2"/>
    <w:rsid w:val="00836300"/>
    <w:rsid w:val="00843D54"/>
    <w:rsid w:val="00850A4B"/>
    <w:rsid w:val="00875B58"/>
    <w:rsid w:val="00877334"/>
    <w:rsid w:val="00893639"/>
    <w:rsid w:val="008A5765"/>
    <w:rsid w:val="008C288D"/>
    <w:rsid w:val="008F4E09"/>
    <w:rsid w:val="0095584A"/>
    <w:rsid w:val="00955947"/>
    <w:rsid w:val="00971474"/>
    <w:rsid w:val="00994659"/>
    <w:rsid w:val="009B244C"/>
    <w:rsid w:val="009B4E5D"/>
    <w:rsid w:val="009D73C7"/>
    <w:rsid w:val="00A113ED"/>
    <w:rsid w:val="00A17E16"/>
    <w:rsid w:val="00A2359B"/>
    <w:rsid w:val="00A31C86"/>
    <w:rsid w:val="00A4476F"/>
    <w:rsid w:val="00A45D38"/>
    <w:rsid w:val="00A66266"/>
    <w:rsid w:val="00AA2832"/>
    <w:rsid w:val="00AA4FDE"/>
    <w:rsid w:val="00AB1779"/>
    <w:rsid w:val="00AB2049"/>
    <w:rsid w:val="00AB5061"/>
    <w:rsid w:val="00AE1045"/>
    <w:rsid w:val="00B10CD8"/>
    <w:rsid w:val="00B1734A"/>
    <w:rsid w:val="00B233B4"/>
    <w:rsid w:val="00B4295B"/>
    <w:rsid w:val="00B65977"/>
    <w:rsid w:val="00B84D17"/>
    <w:rsid w:val="00B94F5E"/>
    <w:rsid w:val="00BA1988"/>
    <w:rsid w:val="00BA3A98"/>
    <w:rsid w:val="00C0643E"/>
    <w:rsid w:val="00C10991"/>
    <w:rsid w:val="00C8150B"/>
    <w:rsid w:val="00C851D1"/>
    <w:rsid w:val="00CF6886"/>
    <w:rsid w:val="00D047EF"/>
    <w:rsid w:val="00D306EA"/>
    <w:rsid w:val="00D415AA"/>
    <w:rsid w:val="00D57D16"/>
    <w:rsid w:val="00D647BF"/>
    <w:rsid w:val="00D67288"/>
    <w:rsid w:val="00D85A0D"/>
    <w:rsid w:val="00D91DF8"/>
    <w:rsid w:val="00DA70D4"/>
    <w:rsid w:val="00DB5C94"/>
    <w:rsid w:val="00DB6119"/>
    <w:rsid w:val="00DB67F3"/>
    <w:rsid w:val="00DD4ADC"/>
    <w:rsid w:val="00DD65AD"/>
    <w:rsid w:val="00DE0B67"/>
    <w:rsid w:val="00DF5F7A"/>
    <w:rsid w:val="00E42081"/>
    <w:rsid w:val="00E60148"/>
    <w:rsid w:val="00E766A6"/>
    <w:rsid w:val="00E7719A"/>
    <w:rsid w:val="00ED3EC5"/>
    <w:rsid w:val="00EF0E2B"/>
    <w:rsid w:val="00F2101E"/>
    <w:rsid w:val="00F25A5F"/>
    <w:rsid w:val="00F4239D"/>
    <w:rsid w:val="00F42579"/>
    <w:rsid w:val="00F4270A"/>
    <w:rsid w:val="00F54554"/>
    <w:rsid w:val="00F57B2F"/>
    <w:rsid w:val="00F614D1"/>
    <w:rsid w:val="00F662A9"/>
    <w:rsid w:val="00F8504B"/>
    <w:rsid w:val="00FB367E"/>
    <w:rsid w:val="05925796"/>
    <w:rsid w:val="2056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unhideWhenUsed/>
    <w:qFormat/>
    <w:uiPriority w:val="1"/>
    <w:pPr>
      <w:ind w:left="72"/>
    </w:pPr>
    <w:rPr>
      <w:rFonts w:hint="eastAsia" w:ascii="方正仿宋简体" w:hAnsi="方正仿宋简体" w:eastAsia="方正仿宋简体"/>
      <w:sz w:val="24"/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  <w:style w:type="character" w:customStyle="1" w:styleId="10">
    <w:name w:val="正文文本 Char"/>
    <w:basedOn w:val="6"/>
    <w:link w:val="2"/>
    <w:uiPriority w:val="1"/>
    <w:rPr>
      <w:rFonts w:ascii="方正仿宋简体" w:hAnsi="方正仿宋简体" w:eastAsia="方正仿宋简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A715B6F-0183-437C-850C-D468A43C0A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335</Pages>
  <Words>83818</Words>
  <Characters>87460</Characters>
  <Lines>674</Lines>
  <Paragraphs>189</Paragraphs>
  <TotalTime>7</TotalTime>
  <ScaleCrop>false</ScaleCrop>
  <LinksUpToDate>false</LinksUpToDate>
  <CharactersWithSpaces>89985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2019-12-06T02:22:00Z</dcterms:created>
  <dc:creator>Administrator</dc:creator>
  <cp:lastModifiedBy>王俊</cp:lastModifiedBy>
  <dcterms:modified xsi:type="dcterms:W3CDTF">2022-10-09T09:31:46Z</dcterms:modified>
  <cp:revision>527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96D041B2F535449AAE737D511743785C</vt:lpwstr>
  </property>
</Properties>
</file>