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3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924"/>
        <w:gridCol w:w="1065"/>
        <w:gridCol w:w="2970"/>
        <w:gridCol w:w="990"/>
        <w:gridCol w:w="1552"/>
        <w:gridCol w:w="1853"/>
        <w:gridCol w:w="1440"/>
        <w:gridCol w:w="1185"/>
        <w:gridCol w:w="1306"/>
        <w:gridCol w:w="8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05" w:hRule="atLeast"/>
        </w:trPr>
        <w:tc>
          <w:tcPr>
            <w:tcW w:w="924" w:type="dxa"/>
            <w:noWrap w:val="0"/>
            <w:vAlign w:val="center"/>
          </w:tcPr>
          <w:p>
            <w:pPr>
              <w:kinsoku/>
              <w:autoSpaceDE/>
              <w:autoSpaceDN w:val="0"/>
              <w:jc w:val="left"/>
              <w:textAlignment w:val="center"/>
              <w:rPr>
                <w:rFonts w:hint="default" w:ascii="黑体" w:hAnsi="黑体" w:eastAsia="黑体"/>
                <w:b w:val="0"/>
                <w:i w:val="0"/>
                <w:snapToGrid/>
                <w:color w:val="000000"/>
                <w:sz w:val="32"/>
                <w:u w:val="none"/>
                <w:lang w:eastAsia="zh-CN"/>
              </w:rPr>
            </w:pPr>
          </w:p>
        </w:tc>
        <w:tc>
          <w:tcPr>
            <w:tcW w:w="1065" w:type="dxa"/>
            <w:noWrap w:val="0"/>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p>
        </w:tc>
        <w:tc>
          <w:tcPr>
            <w:tcW w:w="2970" w:type="dxa"/>
            <w:noWrap w:val="0"/>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p>
        </w:tc>
        <w:tc>
          <w:tcPr>
            <w:tcW w:w="990" w:type="dxa"/>
            <w:noWrap w:val="0"/>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p>
        </w:tc>
        <w:tc>
          <w:tcPr>
            <w:tcW w:w="1552" w:type="dxa"/>
            <w:noWrap w:val="0"/>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p>
        </w:tc>
        <w:tc>
          <w:tcPr>
            <w:tcW w:w="1853" w:type="dxa"/>
            <w:noWrap w:val="0"/>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p>
        </w:tc>
        <w:tc>
          <w:tcPr>
            <w:tcW w:w="1440" w:type="dxa"/>
            <w:noWrap w:val="0"/>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p>
        </w:tc>
        <w:tc>
          <w:tcPr>
            <w:tcW w:w="1185" w:type="dxa"/>
            <w:noWrap w:val="0"/>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p>
        </w:tc>
        <w:tc>
          <w:tcPr>
            <w:tcW w:w="1306" w:type="dxa"/>
            <w:noWrap w:val="0"/>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p>
        </w:tc>
        <w:tc>
          <w:tcPr>
            <w:tcW w:w="822" w:type="dxa"/>
            <w:noWrap w:val="0"/>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60" w:hRule="atLeast"/>
        </w:trPr>
        <w:tc>
          <w:tcPr>
            <w:tcW w:w="14107" w:type="dxa"/>
            <w:gridSpan w:val="10"/>
            <w:noWrap w:val="0"/>
            <w:vAlign w:val="center"/>
          </w:tcPr>
          <w:p>
            <w:pPr>
              <w:kinsoku/>
              <w:autoSpaceDE/>
              <w:autoSpaceDN w:val="0"/>
              <w:jc w:val="center"/>
              <w:textAlignment w:val="center"/>
              <w:rPr>
                <w:rFonts w:hint="default" w:ascii="宋体" w:hAnsi="宋体" w:eastAsia="宋体"/>
                <w:b/>
                <w:i w:val="0"/>
                <w:snapToGrid/>
                <w:color w:val="000000"/>
                <w:sz w:val="48"/>
                <w:u w:val="none"/>
                <w:lang w:eastAsia="zh-CN"/>
              </w:rPr>
            </w:pPr>
            <w:r>
              <w:rPr>
                <w:rFonts w:hint="eastAsia" w:ascii="宋体" w:hAnsi="宋体"/>
                <w:b/>
                <w:i w:val="0"/>
                <w:snapToGrid/>
                <w:color w:val="000000"/>
                <w:sz w:val="48"/>
                <w:u w:val="none"/>
                <w:lang w:val="en-US" w:eastAsia="zh-CN"/>
              </w:rPr>
              <w:t xml:space="preserve"> </w:t>
            </w:r>
            <w:r>
              <w:rPr>
                <w:rFonts w:hint="default" w:ascii="宋体" w:hAnsi="宋体" w:eastAsia="宋体"/>
                <w:b/>
                <w:i w:val="0"/>
                <w:snapToGrid/>
                <w:color w:val="000000"/>
                <w:sz w:val="48"/>
                <w:u w:val="none"/>
                <w:lang w:eastAsia="zh-CN"/>
              </w:rPr>
              <w:t>重大行政执法决定法制审核目录清单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90" w:hRule="atLeast"/>
        </w:trPr>
        <w:tc>
          <w:tcPr>
            <w:tcW w:w="92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序号</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执法类别</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审核项目</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承办</w:t>
            </w:r>
          </w:p>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机构</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审核条件</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审核依据</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审核机构</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提交的审核材料</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审核</w:t>
            </w:r>
            <w:r>
              <w:rPr>
                <w:rFonts w:hint="default" w:ascii="宋体" w:hAnsi="宋体" w:eastAsia="宋体"/>
                <w:b/>
                <w:i w:val="0"/>
                <w:snapToGrid/>
                <w:color w:val="000000"/>
                <w:sz w:val="24"/>
                <w:u w:val="none"/>
                <w:lang w:eastAsia="zh-CN"/>
              </w:rPr>
              <w:br w:type="textWrapping"/>
            </w:r>
            <w:r>
              <w:rPr>
                <w:rFonts w:hint="default" w:ascii="宋体" w:hAnsi="宋体" w:eastAsia="宋体"/>
                <w:b/>
                <w:i w:val="0"/>
                <w:snapToGrid/>
                <w:color w:val="000000"/>
                <w:sz w:val="24"/>
                <w:u w:val="none"/>
                <w:lang w:eastAsia="zh-CN"/>
              </w:rPr>
              <w:t>重点</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审核</w:t>
            </w:r>
            <w:r>
              <w:rPr>
                <w:rFonts w:hint="default" w:ascii="宋体" w:hAnsi="宋体" w:eastAsia="宋体"/>
                <w:b/>
                <w:i w:val="0"/>
                <w:snapToGrid/>
                <w:color w:val="000000"/>
                <w:sz w:val="24"/>
                <w:u w:val="none"/>
                <w:lang w:eastAsia="zh-CN"/>
              </w:rPr>
              <w:br w:type="textWrapping"/>
            </w:r>
            <w:r>
              <w:rPr>
                <w:rFonts w:hint="default" w:ascii="宋体" w:hAnsi="宋体" w:eastAsia="宋体"/>
                <w:b/>
                <w:i w:val="0"/>
                <w:snapToGrid/>
                <w:color w:val="000000"/>
                <w:sz w:val="24"/>
                <w:u w:val="none"/>
                <w:lang w:eastAsia="zh-CN"/>
              </w:rPr>
              <w:t>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92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val="en-US" w:eastAsia="zh-CN"/>
              </w:rPr>
            </w:pPr>
            <w:r>
              <w:rPr>
                <w:rFonts w:hint="eastAsia" w:ascii="宋体" w:hAnsi="宋体"/>
                <w:b w:val="0"/>
                <w:i w:val="0"/>
                <w:snapToGrid/>
                <w:color w:val="000000"/>
                <w:sz w:val="22"/>
                <w:u w:val="none"/>
                <w:lang w:val="en-US" w:eastAsia="zh-CN"/>
              </w:rPr>
              <w:t>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eastAsia" w:asciiTheme="minorEastAsia" w:hAnsiTheme="minorEastAsia" w:eastAsiaTheme="minorEastAsia" w:cstheme="minorEastAsia"/>
                <w:b w:val="0"/>
                <w:i w:val="0"/>
                <w:snapToGrid/>
                <w:color w:val="000000"/>
                <w:sz w:val="20"/>
                <w:szCs w:val="20"/>
                <w:u w:val="none"/>
                <w:lang w:eastAsia="zh-CN"/>
              </w:rPr>
              <w:t>对基层法律服务所、法律工作者违法违规行为的处罚</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ascii="宋体" w:hAnsi="宋体" w:eastAsia="宋体" w:cs="宋体"/>
                <w:i w:val="0"/>
                <w:color w:val="000000"/>
                <w:sz w:val="20"/>
                <w:szCs w:val="20"/>
                <w:u w:val="none"/>
              </w:rPr>
              <w:t>1.行政处罚的事实是否清楚； 2.行政处罚的证据是否合法、确凿；</w:t>
            </w:r>
            <w:r>
              <w:rPr>
                <w:rFonts w:ascii="宋体" w:hAnsi="宋体" w:eastAsia="宋体" w:cs="宋体"/>
                <w:i w:val="0"/>
                <w:color w:val="000000"/>
                <w:sz w:val="20"/>
                <w:szCs w:val="20"/>
                <w:u w:val="none"/>
              </w:rPr>
              <w:br w:type="textWrapping"/>
            </w:r>
            <w:r>
              <w:rPr>
                <w:rFonts w:ascii="宋体" w:hAnsi="宋体" w:eastAsia="宋体" w:cs="宋体"/>
                <w:i w:val="0"/>
                <w:color w:val="000000"/>
                <w:sz w:val="20"/>
                <w:szCs w:val="20"/>
                <w:u w:val="none"/>
              </w:rPr>
              <w:t>3.行政处罚的依据是否正确；</w:t>
            </w:r>
            <w:r>
              <w:rPr>
                <w:rFonts w:ascii="宋体" w:hAnsi="宋体" w:eastAsia="宋体" w:cs="宋体"/>
                <w:i w:val="0"/>
                <w:color w:val="000000"/>
                <w:sz w:val="20"/>
                <w:szCs w:val="20"/>
                <w:u w:val="none"/>
              </w:rPr>
              <w:br w:type="textWrapping"/>
            </w:r>
            <w:r>
              <w:rPr>
                <w:rFonts w:ascii="宋体" w:hAnsi="宋体" w:eastAsia="宋体" w:cs="宋体"/>
                <w:i w:val="0"/>
                <w:color w:val="000000"/>
                <w:sz w:val="20"/>
                <w:szCs w:val="20"/>
                <w:u w:val="none"/>
              </w:rPr>
              <w:t xml:space="preserve">4.行政处罚的程序是否符合法律规定； 5.行政处罚的管辖范围是否符合法律规定； 6.行政处罚的种类和幅度是否符合法律规定； </w:t>
            </w:r>
            <w:r>
              <w:rPr>
                <w:rFonts w:ascii="宋体" w:hAnsi="宋体" w:eastAsia="宋体" w:cs="宋体"/>
                <w:i w:val="0"/>
                <w:color w:val="000000"/>
                <w:sz w:val="20"/>
                <w:szCs w:val="20"/>
                <w:u w:val="none"/>
              </w:rPr>
              <w:br w:type="textWrapping"/>
            </w:r>
            <w:r>
              <w:rPr>
                <w:rFonts w:ascii="宋体" w:hAnsi="宋体" w:eastAsia="宋体" w:cs="宋体"/>
                <w:i w:val="0"/>
                <w:color w:val="000000"/>
                <w:sz w:val="20"/>
                <w:szCs w:val="20"/>
                <w:u w:val="none"/>
              </w:rPr>
              <w:t>7.行政处罚执法人员是否具备行政执法资格；8.应当依法举行听证是否举行听证； 9.行政处罚是否履行法定告知义务；10.在行政处罚中是否存在滥用职权、玩忽职守的情形；11.应当依法移送有权机关追究当事人刑事责任而未依法移送的；12.其他违反法律法规规章文件规定的行为。</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eastAsia" w:ascii="宋体" w:hAnsi="宋体"/>
                <w:b w:val="0"/>
                <w:i w:val="0"/>
                <w:snapToGrid/>
                <w:color w:val="000000"/>
                <w:sz w:val="20"/>
                <w:szCs w:val="20"/>
                <w:u w:val="none"/>
                <w:lang w:eastAsia="zh-CN"/>
              </w:rPr>
              <w:t>公共法律服务管理股</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eastAsia" w:ascii="宋体" w:hAnsi="宋体" w:eastAsia="宋体"/>
                <w:b w:val="0"/>
                <w:i w:val="0"/>
                <w:snapToGrid/>
                <w:color w:val="000000"/>
                <w:sz w:val="22"/>
                <w:u w:val="none"/>
                <w:lang w:val="en-US" w:eastAsia="zh-CN"/>
              </w:rPr>
            </w:pPr>
            <w:r>
              <w:rPr>
                <w:rFonts w:ascii="宋体" w:hAnsi="宋体" w:eastAsia="宋体" w:cs="宋体"/>
                <w:i w:val="0"/>
                <w:color w:val="000000"/>
                <w:sz w:val="20"/>
                <w:szCs w:val="20"/>
                <w:u w:val="none"/>
              </w:rPr>
              <w:t>《基层法律服务所管理办法》（司法部令第59号） 第四十二条</w:t>
            </w:r>
            <w:r>
              <w:rPr>
                <w:rFonts w:hint="eastAsia" w:ascii="宋体" w:hAnsi="宋体" w:cs="宋体"/>
                <w:i w:val="0"/>
                <w:color w:val="000000"/>
                <w:sz w:val="20"/>
                <w:szCs w:val="20"/>
                <w:u w:val="none"/>
                <w:lang w:eastAsia="zh-CN"/>
              </w:rPr>
              <w:t>、</w:t>
            </w:r>
            <w:r>
              <w:rPr>
                <w:rFonts w:ascii="宋体" w:hAnsi="宋体" w:eastAsia="宋体" w:cs="宋体"/>
                <w:i w:val="0"/>
                <w:color w:val="000000"/>
                <w:sz w:val="20"/>
                <w:szCs w:val="20"/>
                <w:u w:val="none"/>
              </w:rPr>
              <w:t>《基层法律服务工作者管理办法》（司法部令第60号）第五十五条</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宋体" w:hAnsi="宋体"/>
                <w:b w:val="0"/>
                <w:i w:val="0"/>
                <w:snapToGrid/>
                <w:color w:val="000000"/>
                <w:sz w:val="20"/>
                <w:szCs w:val="20"/>
                <w:u w:val="none"/>
                <w:lang w:eastAsia="zh-CN"/>
              </w:rPr>
            </w:pPr>
            <w:r>
              <w:rPr>
                <w:rFonts w:hint="eastAsia" w:ascii="宋体" w:hAnsi="宋体"/>
                <w:b w:val="0"/>
                <w:i w:val="0"/>
                <w:snapToGrid/>
                <w:color w:val="000000"/>
                <w:sz w:val="20"/>
                <w:szCs w:val="20"/>
                <w:u w:val="none"/>
                <w:lang w:eastAsia="zh-CN"/>
              </w:rPr>
              <w:t>法制工作</w:t>
            </w:r>
          </w:p>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eastAsia" w:ascii="宋体" w:hAnsi="宋体"/>
                <w:b w:val="0"/>
                <w:i w:val="0"/>
                <w:snapToGrid/>
                <w:color w:val="000000"/>
                <w:sz w:val="20"/>
                <w:szCs w:val="20"/>
                <w:u w:val="none"/>
                <w:lang w:eastAsia="zh-CN"/>
              </w:rPr>
              <w:t>负责人</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eastAsia" w:asciiTheme="minorEastAsia" w:hAnsiTheme="minorEastAsia" w:eastAsiaTheme="minorEastAsia" w:cstheme="minorEastAsia"/>
                <w:i w:val="0"/>
                <w:caps w:val="0"/>
                <w:color w:val="000000"/>
                <w:spacing w:val="0"/>
                <w:sz w:val="20"/>
                <w:szCs w:val="20"/>
                <w:shd w:val="clear" w:fill="FFFFFF"/>
              </w:rPr>
              <w:t>案件终结调查报告,行政管理相对人陈述申辩记录、相关证据材料、行政处罚决定书</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eastAsia" w:asciiTheme="minorEastAsia" w:hAnsiTheme="minorEastAsia" w:eastAsiaTheme="minorEastAsia" w:cstheme="minorEastAsia"/>
                <w:i w:val="0"/>
                <w:caps w:val="0"/>
                <w:color w:val="000000"/>
                <w:spacing w:val="0"/>
                <w:sz w:val="20"/>
                <w:szCs w:val="20"/>
                <w:shd w:val="clear" w:fill="FFFFFF"/>
              </w:rPr>
              <w:t>1、执法主体是否合法，有无超越职权或滥用职权的行为2、事实是否清楚，证据是否充分、合法3、适用的法律、法规、规章是否准确，裁量是否适当4、程序是否合法</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892" w:hRule="atLeast"/>
        </w:trPr>
        <w:tc>
          <w:tcPr>
            <w:tcW w:w="92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val="en-US" w:eastAsia="zh-CN"/>
              </w:rPr>
            </w:pPr>
            <w:r>
              <w:rPr>
                <w:rFonts w:hint="eastAsia" w:ascii="宋体" w:hAnsi="宋体"/>
                <w:b w:val="0"/>
                <w:i w:val="0"/>
                <w:snapToGrid/>
                <w:color w:val="000000"/>
                <w:sz w:val="22"/>
                <w:u w:val="none"/>
                <w:lang w:val="en-US" w:eastAsia="zh-CN"/>
              </w:rPr>
              <w:t>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eastAsia" w:ascii="宋体" w:hAnsi="宋体" w:eastAsia="宋体" w:cs="宋体"/>
                <w:b w:val="0"/>
                <w:i w:val="0"/>
                <w:snapToGrid/>
                <w:color w:val="000000"/>
                <w:sz w:val="20"/>
                <w:szCs w:val="20"/>
                <w:u w:val="none"/>
                <w:lang w:eastAsia="zh-CN"/>
              </w:rPr>
            </w:pPr>
            <w:r>
              <w:rPr>
                <w:rFonts w:hint="eastAsia" w:ascii="宋体" w:hAnsi="宋体" w:eastAsia="宋体" w:cs="宋体"/>
                <w:b w:val="0"/>
                <w:i w:val="0"/>
                <w:snapToGrid/>
                <w:color w:val="000000"/>
                <w:sz w:val="20"/>
                <w:szCs w:val="20"/>
                <w:u w:val="none"/>
                <w:lang w:eastAsia="zh-CN"/>
              </w:rPr>
              <w:t>对违反法律援助规定的法律服务机构、人员的处罚</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eastAsia" w:ascii="宋体" w:hAnsi="宋体" w:eastAsia="宋体" w:cs="宋体"/>
                <w:b w:val="0"/>
                <w:i w:val="0"/>
                <w:snapToGrid/>
                <w:color w:val="000000"/>
                <w:sz w:val="20"/>
                <w:szCs w:val="20"/>
                <w:u w:val="none"/>
                <w:lang w:eastAsia="zh-CN"/>
              </w:rPr>
            </w:pPr>
            <w:r>
              <w:rPr>
                <w:rFonts w:hint="eastAsia" w:ascii="宋体" w:hAnsi="宋体" w:eastAsia="宋体" w:cs="宋体"/>
                <w:i w:val="0"/>
                <w:color w:val="000000"/>
                <w:sz w:val="20"/>
                <w:szCs w:val="20"/>
                <w:u w:val="none"/>
              </w:rPr>
              <w:t>1.行政处罚的事实是否清楚；2.行政处罚的证据是否合法、确凿；</w:t>
            </w:r>
            <w:r>
              <w:rPr>
                <w:rFonts w:hint="eastAsia" w:ascii="宋体" w:hAnsi="宋体" w:eastAsia="宋体" w:cs="宋体"/>
                <w:i w:val="0"/>
                <w:color w:val="000000"/>
                <w:sz w:val="20"/>
                <w:szCs w:val="20"/>
                <w:u w:val="none"/>
              </w:rPr>
              <w:br w:type="textWrapping"/>
            </w:r>
            <w:r>
              <w:rPr>
                <w:rFonts w:hint="eastAsia" w:ascii="宋体" w:hAnsi="宋体" w:eastAsia="宋体" w:cs="宋体"/>
                <w:i w:val="0"/>
                <w:color w:val="000000"/>
                <w:sz w:val="20"/>
                <w:szCs w:val="20"/>
                <w:u w:val="none"/>
              </w:rPr>
              <w:t>3.行政处罚的依据是否正确；</w:t>
            </w:r>
            <w:r>
              <w:rPr>
                <w:rFonts w:hint="eastAsia" w:ascii="宋体" w:hAnsi="宋体" w:eastAsia="宋体" w:cs="宋体"/>
                <w:i w:val="0"/>
                <w:color w:val="000000"/>
                <w:sz w:val="20"/>
                <w:szCs w:val="20"/>
                <w:u w:val="none"/>
              </w:rPr>
              <w:br w:type="textWrapping"/>
            </w:r>
            <w:r>
              <w:rPr>
                <w:rFonts w:hint="eastAsia" w:ascii="宋体" w:hAnsi="宋体" w:eastAsia="宋体" w:cs="宋体"/>
                <w:i w:val="0"/>
                <w:color w:val="000000"/>
                <w:sz w:val="20"/>
                <w:szCs w:val="20"/>
                <w:u w:val="none"/>
              </w:rPr>
              <w:t xml:space="preserve">4.行政处罚的程序是否符合法律规定； 5.行政处罚的管辖范围是否符合法律规定； 6.行政处罚的种类和幅度是否符合法律规定； </w:t>
            </w:r>
            <w:r>
              <w:rPr>
                <w:rFonts w:hint="eastAsia" w:ascii="宋体" w:hAnsi="宋体" w:eastAsia="宋体" w:cs="宋体"/>
                <w:i w:val="0"/>
                <w:color w:val="000000"/>
                <w:sz w:val="20"/>
                <w:szCs w:val="20"/>
                <w:u w:val="none"/>
              </w:rPr>
              <w:br w:type="textWrapping"/>
            </w:r>
            <w:r>
              <w:rPr>
                <w:rFonts w:hint="eastAsia" w:ascii="宋体" w:hAnsi="宋体" w:eastAsia="宋体" w:cs="宋体"/>
                <w:i w:val="0"/>
                <w:color w:val="000000"/>
                <w:sz w:val="20"/>
                <w:szCs w:val="20"/>
                <w:u w:val="none"/>
              </w:rPr>
              <w:t>7.行政处罚执法人员是否具备行政执法资格；8.应当依法举行听证是否举行听证； 9.行政处罚是否履行法定告知义务；10.在行政处罚中是否存在滥用职权、玩忽职守的情形；11.应当依法移送有权机关追究当事人刑事责任而未依法移送的；12.其他违反法律法规规章文件规定的行为。</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宋体" w:hAnsi="宋体" w:eastAsia="宋体" w:cs="宋体"/>
                <w:b w:val="0"/>
                <w:i w:val="0"/>
                <w:snapToGrid/>
                <w:color w:val="000000"/>
                <w:sz w:val="20"/>
                <w:szCs w:val="20"/>
                <w:u w:val="none"/>
                <w:lang w:eastAsia="zh-CN"/>
              </w:rPr>
            </w:pPr>
            <w:r>
              <w:rPr>
                <w:rFonts w:hint="eastAsia" w:ascii="宋体" w:hAnsi="宋体" w:eastAsia="宋体" w:cs="宋体"/>
                <w:b w:val="0"/>
                <w:i w:val="0"/>
                <w:snapToGrid/>
                <w:color w:val="000000"/>
                <w:sz w:val="20"/>
                <w:szCs w:val="20"/>
                <w:u w:val="none"/>
                <w:lang w:eastAsia="zh-CN"/>
              </w:rPr>
              <w:t>公共法律服务管理股</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eastAsia" w:ascii="宋体" w:hAnsi="宋体" w:eastAsia="宋体" w:cs="宋体"/>
                <w:b w:val="0"/>
                <w:i w:val="0"/>
                <w:snapToGrid/>
                <w:color w:val="000000"/>
                <w:sz w:val="20"/>
                <w:szCs w:val="20"/>
                <w:u w:val="none"/>
                <w:lang w:eastAsia="zh-CN"/>
              </w:rPr>
            </w:pP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eastAsia" w:ascii="宋体" w:hAnsi="宋体" w:eastAsia="宋体" w:cs="宋体"/>
                <w:b w:val="0"/>
                <w:i w:val="0"/>
                <w:snapToGrid/>
                <w:color w:val="000000"/>
                <w:sz w:val="20"/>
                <w:szCs w:val="20"/>
                <w:u w:val="none"/>
                <w:lang w:eastAsia="zh-CN"/>
              </w:rPr>
            </w:pPr>
            <w:r>
              <w:rPr>
                <w:rFonts w:hint="eastAsia" w:ascii="宋体" w:hAnsi="宋体" w:eastAsia="宋体" w:cs="宋体"/>
                <w:i w:val="0"/>
                <w:color w:val="000000"/>
                <w:sz w:val="20"/>
                <w:szCs w:val="20"/>
                <w:u w:val="none"/>
              </w:rPr>
              <w:t>《</w:t>
            </w:r>
            <w:r>
              <w:rPr>
                <w:rFonts w:hint="eastAsia" w:ascii="宋体" w:hAnsi="宋体" w:eastAsia="宋体" w:cs="宋体"/>
                <w:i w:val="0"/>
                <w:color w:val="000000"/>
                <w:sz w:val="20"/>
                <w:szCs w:val="20"/>
                <w:u w:val="none"/>
                <w:lang w:eastAsia="zh-CN"/>
              </w:rPr>
              <w:t>中华人民共和国</w:t>
            </w:r>
            <w:r>
              <w:rPr>
                <w:rFonts w:hint="eastAsia" w:ascii="宋体" w:hAnsi="宋体" w:eastAsia="宋体" w:cs="宋体"/>
                <w:i w:val="0"/>
                <w:color w:val="000000"/>
                <w:sz w:val="20"/>
                <w:szCs w:val="20"/>
                <w:u w:val="none"/>
              </w:rPr>
              <w:t>法律援助</w:t>
            </w:r>
            <w:r>
              <w:rPr>
                <w:rFonts w:hint="eastAsia" w:ascii="宋体" w:hAnsi="宋体" w:eastAsia="宋体" w:cs="宋体"/>
                <w:i w:val="0"/>
                <w:color w:val="000000"/>
                <w:sz w:val="20"/>
                <w:szCs w:val="20"/>
                <w:u w:val="none"/>
                <w:lang w:eastAsia="zh-CN"/>
              </w:rPr>
              <w:t>法</w:t>
            </w:r>
            <w:r>
              <w:rPr>
                <w:rFonts w:hint="eastAsia" w:ascii="宋体" w:hAnsi="宋体" w:eastAsia="宋体" w:cs="宋体"/>
                <w:i w:val="0"/>
                <w:color w:val="000000"/>
                <w:sz w:val="20"/>
                <w:szCs w:val="20"/>
                <w:u w:val="none"/>
              </w:rPr>
              <w:t>》第</w:t>
            </w:r>
            <w:r>
              <w:rPr>
                <w:rFonts w:hint="eastAsia" w:ascii="宋体" w:hAnsi="宋体" w:eastAsia="宋体" w:cs="宋体"/>
                <w:i w:val="0"/>
                <w:color w:val="000000"/>
                <w:sz w:val="20"/>
                <w:szCs w:val="20"/>
                <w:u w:val="none"/>
                <w:lang w:eastAsia="zh-CN"/>
              </w:rPr>
              <w:t>六十一</w:t>
            </w:r>
            <w:r>
              <w:rPr>
                <w:rFonts w:hint="eastAsia" w:ascii="宋体" w:hAnsi="宋体" w:eastAsia="宋体" w:cs="宋体"/>
                <w:i w:val="0"/>
                <w:color w:val="000000"/>
                <w:sz w:val="20"/>
                <w:szCs w:val="20"/>
                <w:u w:val="none"/>
              </w:rPr>
              <w:t>条</w:t>
            </w:r>
            <w:r>
              <w:rPr>
                <w:rFonts w:hint="eastAsia" w:ascii="宋体" w:hAnsi="宋体" w:eastAsia="宋体" w:cs="宋体"/>
                <w:i w:val="0"/>
                <w:color w:val="000000"/>
                <w:sz w:val="20"/>
                <w:szCs w:val="20"/>
                <w:u w:val="none"/>
                <w:lang w:eastAsia="zh-CN"/>
              </w:rPr>
              <w:t>；《山西省法律援助条例》第六章第四十条</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宋体" w:hAnsi="宋体" w:eastAsia="宋体" w:cs="宋体"/>
                <w:b w:val="0"/>
                <w:i w:val="0"/>
                <w:snapToGrid/>
                <w:color w:val="000000"/>
                <w:sz w:val="20"/>
                <w:szCs w:val="20"/>
                <w:u w:val="none"/>
                <w:lang w:eastAsia="zh-CN"/>
              </w:rPr>
            </w:pPr>
            <w:r>
              <w:rPr>
                <w:rFonts w:hint="eastAsia" w:ascii="宋体" w:hAnsi="宋体" w:eastAsia="宋体" w:cs="宋体"/>
                <w:b w:val="0"/>
                <w:i w:val="0"/>
                <w:snapToGrid/>
                <w:color w:val="000000"/>
                <w:sz w:val="20"/>
                <w:szCs w:val="20"/>
                <w:u w:val="none"/>
                <w:lang w:eastAsia="zh-CN"/>
              </w:rPr>
              <w:t>法制工作</w:t>
            </w:r>
          </w:p>
          <w:p>
            <w:pPr>
              <w:kinsoku/>
              <w:autoSpaceDE/>
              <w:autoSpaceDN w:val="0"/>
              <w:jc w:val="center"/>
              <w:textAlignment w:val="center"/>
              <w:rPr>
                <w:rFonts w:hint="eastAsia" w:ascii="宋体" w:hAnsi="宋体" w:eastAsia="宋体" w:cs="宋体"/>
                <w:b w:val="0"/>
                <w:i w:val="0"/>
                <w:snapToGrid/>
                <w:color w:val="000000"/>
                <w:sz w:val="20"/>
                <w:szCs w:val="20"/>
                <w:u w:val="none"/>
                <w:lang w:eastAsia="zh-CN"/>
              </w:rPr>
            </w:pPr>
            <w:r>
              <w:rPr>
                <w:rFonts w:hint="eastAsia" w:ascii="宋体" w:hAnsi="宋体" w:eastAsia="宋体" w:cs="宋体"/>
                <w:b w:val="0"/>
                <w:i w:val="0"/>
                <w:snapToGrid/>
                <w:color w:val="000000"/>
                <w:sz w:val="20"/>
                <w:szCs w:val="20"/>
                <w:u w:val="none"/>
                <w:lang w:eastAsia="zh-CN"/>
              </w:rPr>
              <w:t>负责人</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eastAsia" w:ascii="宋体" w:hAnsi="宋体" w:eastAsia="宋体" w:cs="宋体"/>
                <w:b w:val="0"/>
                <w:i w:val="0"/>
                <w:snapToGrid/>
                <w:color w:val="000000"/>
                <w:sz w:val="20"/>
                <w:szCs w:val="20"/>
                <w:u w:val="none"/>
                <w:lang w:eastAsia="zh-CN"/>
              </w:rPr>
            </w:pPr>
            <w:r>
              <w:rPr>
                <w:rFonts w:hint="eastAsia" w:ascii="宋体" w:hAnsi="宋体" w:eastAsia="宋体" w:cs="宋体"/>
                <w:i w:val="0"/>
                <w:caps w:val="0"/>
                <w:color w:val="000000"/>
                <w:spacing w:val="0"/>
                <w:sz w:val="20"/>
                <w:szCs w:val="20"/>
                <w:shd w:val="clear" w:fill="FFFFFF"/>
              </w:rPr>
              <w:t>案件终结调查报告,行政管理相对人陈述申辩记录、相关证据材料、行政处罚决定书</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eastAsia" w:ascii="宋体" w:hAnsi="宋体" w:eastAsia="宋体" w:cs="宋体"/>
                <w:i w:val="0"/>
                <w:caps w:val="0"/>
                <w:color w:val="000000"/>
                <w:spacing w:val="0"/>
                <w:sz w:val="20"/>
                <w:szCs w:val="20"/>
                <w:shd w:val="clear" w:fill="FFFFFF"/>
              </w:rPr>
            </w:pPr>
            <w:r>
              <w:rPr>
                <w:rFonts w:hint="eastAsia" w:ascii="宋体" w:hAnsi="宋体" w:eastAsia="宋体" w:cs="宋体"/>
                <w:i w:val="0"/>
                <w:caps w:val="0"/>
                <w:color w:val="000000"/>
                <w:spacing w:val="0"/>
                <w:sz w:val="20"/>
                <w:szCs w:val="20"/>
                <w:shd w:val="clear" w:fill="FFFFFF"/>
              </w:rPr>
              <w:t>1、执法主体是否合法，有无超越职权或滥用职权的行为2、事实是否清楚，证据是否充分、合法</w:t>
            </w:r>
          </w:p>
          <w:p>
            <w:pPr>
              <w:kinsoku/>
              <w:autoSpaceDE/>
              <w:autoSpaceDN w:val="0"/>
              <w:jc w:val="left"/>
              <w:textAlignment w:val="center"/>
              <w:rPr>
                <w:rFonts w:hint="eastAsia" w:ascii="宋体" w:hAnsi="宋体" w:eastAsia="宋体" w:cs="宋体"/>
                <w:b w:val="0"/>
                <w:i w:val="0"/>
                <w:snapToGrid/>
                <w:color w:val="000000"/>
                <w:sz w:val="20"/>
                <w:szCs w:val="20"/>
                <w:u w:val="none"/>
                <w:lang w:eastAsia="zh-CN"/>
              </w:rPr>
            </w:pPr>
            <w:r>
              <w:rPr>
                <w:rFonts w:hint="eastAsia" w:ascii="宋体" w:hAnsi="宋体" w:eastAsia="宋体" w:cs="宋体"/>
                <w:i w:val="0"/>
                <w:caps w:val="0"/>
                <w:color w:val="000000"/>
                <w:spacing w:val="0"/>
                <w:sz w:val="20"/>
                <w:szCs w:val="20"/>
                <w:shd w:val="clear" w:fill="FFFFFF"/>
              </w:rPr>
              <w:t>3、适用的法律、法规、规章是否准确，裁量是否适当4、程序是否合法</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92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宋体" w:hAnsi="宋体" w:eastAsia="宋体" w:cs="宋体"/>
                <w:b w:val="0"/>
                <w:i w:val="0"/>
                <w:snapToGrid/>
                <w:color w:val="000000"/>
                <w:sz w:val="20"/>
                <w:szCs w:val="20"/>
                <w:u w:val="none"/>
                <w:lang w:val="en-US" w:eastAsia="zh-CN"/>
              </w:rPr>
            </w:pPr>
            <w:r>
              <w:rPr>
                <w:rFonts w:hint="eastAsia" w:ascii="宋体" w:hAnsi="宋体" w:eastAsia="宋体" w:cs="宋体"/>
                <w:b w:val="0"/>
                <w:i w:val="0"/>
                <w:snapToGrid/>
                <w:color w:val="000000"/>
                <w:sz w:val="20"/>
                <w:szCs w:val="20"/>
                <w:u w:val="none"/>
                <w:lang w:val="en-US" w:eastAsia="zh-CN"/>
              </w:rPr>
              <w:t>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eastAsia" w:ascii="宋体" w:hAnsi="宋体" w:eastAsia="宋体" w:cs="宋体"/>
                <w:b w:val="0"/>
                <w:i w:val="0"/>
                <w:snapToGrid/>
                <w:color w:val="000000"/>
                <w:sz w:val="20"/>
                <w:szCs w:val="20"/>
                <w:u w:val="none"/>
                <w:lang w:eastAsia="zh-CN"/>
              </w:rPr>
            </w:pPr>
            <w:r>
              <w:rPr>
                <w:rFonts w:hint="eastAsia" w:ascii="宋体" w:hAnsi="宋体" w:eastAsia="宋体" w:cs="宋体"/>
                <w:b w:val="0"/>
                <w:i w:val="0"/>
                <w:snapToGrid/>
                <w:color w:val="000000"/>
                <w:sz w:val="20"/>
                <w:szCs w:val="20"/>
                <w:u w:val="none"/>
                <w:lang w:eastAsia="zh-CN"/>
              </w:rPr>
              <w:t>对没有取得律师执业证书的人员以律师名义从事法律服务业务的处罚</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eastAsia" w:ascii="宋体" w:hAnsi="宋体" w:eastAsia="宋体" w:cs="宋体"/>
                <w:b w:val="0"/>
                <w:i w:val="0"/>
                <w:snapToGrid/>
                <w:color w:val="000000"/>
                <w:sz w:val="20"/>
                <w:szCs w:val="20"/>
                <w:u w:val="none"/>
                <w:lang w:eastAsia="zh-CN"/>
              </w:rPr>
            </w:pPr>
            <w:r>
              <w:rPr>
                <w:rFonts w:hint="eastAsia" w:ascii="宋体" w:hAnsi="宋体" w:eastAsia="宋体" w:cs="宋体"/>
                <w:i w:val="0"/>
                <w:color w:val="000000"/>
                <w:sz w:val="20"/>
                <w:szCs w:val="20"/>
                <w:u w:val="none"/>
              </w:rPr>
              <w:t>1.行政处罚的事实是否清楚；2.行政处罚的证据是否合法、确凿；</w:t>
            </w:r>
            <w:r>
              <w:rPr>
                <w:rFonts w:hint="eastAsia" w:ascii="宋体" w:hAnsi="宋体" w:eastAsia="宋体" w:cs="宋体"/>
                <w:i w:val="0"/>
                <w:color w:val="000000"/>
                <w:sz w:val="20"/>
                <w:szCs w:val="20"/>
                <w:u w:val="none"/>
              </w:rPr>
              <w:br w:type="textWrapping"/>
            </w:r>
            <w:r>
              <w:rPr>
                <w:rFonts w:hint="eastAsia" w:ascii="宋体" w:hAnsi="宋体" w:eastAsia="宋体" w:cs="宋体"/>
                <w:i w:val="0"/>
                <w:color w:val="000000"/>
                <w:sz w:val="20"/>
                <w:szCs w:val="20"/>
                <w:u w:val="none"/>
              </w:rPr>
              <w:t>3.行政处罚的依据是否正确；4.行政处罚的程序是否符合法律规定；5.行政处罚的管辖范围是否符合法律规定；6.行政处罚的种类和幅度是否符合法律规定；7.行政处罚执法人员是否具备行政执法资格；8.应当依法举行听证是否举行听证； 9.行政处罚是否履行法定告知义务；</w:t>
            </w:r>
            <w:bookmarkStart w:id="0" w:name="_GoBack"/>
            <w:bookmarkEnd w:id="0"/>
            <w:r>
              <w:rPr>
                <w:rFonts w:hint="eastAsia" w:ascii="宋体" w:hAnsi="宋体" w:eastAsia="宋体" w:cs="宋体"/>
                <w:i w:val="0"/>
                <w:color w:val="000000"/>
                <w:sz w:val="20"/>
                <w:szCs w:val="20"/>
                <w:u w:val="none"/>
              </w:rPr>
              <w:t>10.在行政处罚中是否存在滥用职权、玩忽职守的情形；</w:t>
            </w:r>
            <w:r>
              <w:rPr>
                <w:rFonts w:hint="eastAsia" w:ascii="宋体" w:hAnsi="宋体" w:eastAsia="宋体" w:cs="宋体"/>
                <w:i w:val="0"/>
                <w:color w:val="000000"/>
                <w:sz w:val="20"/>
                <w:szCs w:val="20"/>
                <w:u w:val="none"/>
              </w:rPr>
              <w:br w:type="textWrapping"/>
            </w:r>
            <w:r>
              <w:rPr>
                <w:rFonts w:hint="eastAsia" w:ascii="宋体" w:hAnsi="宋体" w:eastAsia="宋体" w:cs="宋体"/>
                <w:i w:val="0"/>
                <w:color w:val="000000"/>
                <w:sz w:val="20"/>
                <w:szCs w:val="20"/>
                <w:u w:val="none"/>
              </w:rPr>
              <w:t>11.应当依法移送有权机关追究当事人刑事责任而未依法移送的；</w:t>
            </w:r>
            <w:r>
              <w:rPr>
                <w:rFonts w:hint="eastAsia" w:ascii="宋体" w:hAnsi="宋体" w:eastAsia="宋体" w:cs="宋体"/>
                <w:i w:val="0"/>
                <w:color w:val="000000"/>
                <w:sz w:val="20"/>
                <w:szCs w:val="20"/>
                <w:u w:val="none"/>
              </w:rPr>
              <w:br w:type="textWrapping"/>
            </w:r>
            <w:r>
              <w:rPr>
                <w:rFonts w:hint="eastAsia" w:ascii="宋体" w:hAnsi="宋体" w:eastAsia="宋体" w:cs="宋体"/>
                <w:i w:val="0"/>
                <w:color w:val="000000"/>
                <w:sz w:val="20"/>
                <w:szCs w:val="20"/>
                <w:u w:val="none"/>
              </w:rPr>
              <w:t>12.其他违反法律法规规章文件规定的行为。</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宋体" w:hAnsi="宋体" w:eastAsia="宋体" w:cs="宋体"/>
                <w:b w:val="0"/>
                <w:i w:val="0"/>
                <w:snapToGrid/>
                <w:color w:val="000000"/>
                <w:sz w:val="20"/>
                <w:szCs w:val="20"/>
                <w:u w:val="none"/>
                <w:lang w:eastAsia="zh-CN"/>
              </w:rPr>
            </w:pPr>
            <w:r>
              <w:rPr>
                <w:rFonts w:hint="eastAsia" w:ascii="宋体" w:hAnsi="宋体" w:eastAsia="宋体" w:cs="宋体"/>
                <w:b w:val="0"/>
                <w:i w:val="0"/>
                <w:snapToGrid/>
                <w:color w:val="000000"/>
                <w:sz w:val="20"/>
                <w:szCs w:val="20"/>
                <w:u w:val="none"/>
                <w:lang w:eastAsia="zh-CN"/>
              </w:rPr>
              <w:t>公共法律服务管理股</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u w:val="none"/>
                <w:lang w:eastAsia="zh-CN"/>
              </w:rPr>
            </w:pP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rPr>
              <w:t>《中华人民共和国律师法》第五十五条</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宋体" w:hAnsi="宋体" w:eastAsia="宋体" w:cs="宋体"/>
                <w:b w:val="0"/>
                <w:i w:val="0"/>
                <w:snapToGrid/>
                <w:color w:val="000000"/>
                <w:sz w:val="20"/>
                <w:szCs w:val="20"/>
                <w:u w:val="none"/>
                <w:lang w:eastAsia="zh-CN"/>
              </w:rPr>
            </w:pPr>
            <w:r>
              <w:rPr>
                <w:rFonts w:hint="eastAsia" w:ascii="宋体" w:hAnsi="宋体" w:eastAsia="宋体" w:cs="宋体"/>
                <w:b w:val="0"/>
                <w:i w:val="0"/>
                <w:snapToGrid/>
                <w:color w:val="000000"/>
                <w:sz w:val="20"/>
                <w:szCs w:val="20"/>
                <w:u w:val="none"/>
                <w:lang w:eastAsia="zh-CN"/>
              </w:rPr>
              <w:t>法制工作</w:t>
            </w:r>
          </w:p>
          <w:p>
            <w:pPr>
              <w:kinsoku/>
              <w:autoSpaceDE/>
              <w:autoSpaceDN w:val="0"/>
              <w:jc w:val="center"/>
              <w:textAlignment w:val="center"/>
              <w:rPr>
                <w:rFonts w:hint="eastAsia" w:ascii="宋体" w:hAnsi="宋体" w:eastAsia="宋体" w:cs="宋体"/>
                <w:b w:val="0"/>
                <w:i w:val="0"/>
                <w:snapToGrid/>
                <w:color w:val="000000"/>
                <w:sz w:val="20"/>
                <w:szCs w:val="20"/>
                <w:u w:val="none"/>
                <w:lang w:eastAsia="zh-CN"/>
              </w:rPr>
            </w:pPr>
            <w:r>
              <w:rPr>
                <w:rFonts w:hint="eastAsia" w:ascii="宋体" w:hAnsi="宋体" w:eastAsia="宋体" w:cs="宋体"/>
                <w:b w:val="0"/>
                <w:i w:val="0"/>
                <w:snapToGrid/>
                <w:color w:val="000000"/>
                <w:sz w:val="20"/>
                <w:szCs w:val="20"/>
                <w:u w:val="none"/>
                <w:lang w:eastAsia="zh-CN"/>
              </w:rPr>
              <w:t>负责人</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eastAsia" w:ascii="宋体" w:hAnsi="宋体" w:eastAsia="宋体" w:cs="宋体"/>
                <w:b w:val="0"/>
                <w:i w:val="0"/>
                <w:snapToGrid/>
                <w:color w:val="000000"/>
                <w:sz w:val="20"/>
                <w:szCs w:val="20"/>
                <w:u w:val="none"/>
                <w:lang w:eastAsia="zh-CN"/>
              </w:rPr>
            </w:pPr>
            <w:r>
              <w:rPr>
                <w:rFonts w:hint="eastAsia" w:ascii="宋体" w:hAnsi="宋体" w:eastAsia="宋体" w:cs="宋体"/>
                <w:i w:val="0"/>
                <w:caps w:val="0"/>
                <w:color w:val="000000"/>
                <w:spacing w:val="0"/>
                <w:sz w:val="20"/>
                <w:szCs w:val="20"/>
                <w:shd w:val="clear" w:fill="FFFFFF"/>
              </w:rPr>
              <w:t>案件终结调查报告,行政管理相对人陈述申辩记录、相关证据材料、行政处罚决定书</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eastAsia" w:ascii="宋体" w:hAnsi="宋体" w:eastAsia="宋体" w:cs="宋体"/>
                <w:b w:val="0"/>
                <w:i w:val="0"/>
                <w:snapToGrid/>
                <w:color w:val="000000"/>
                <w:sz w:val="20"/>
                <w:szCs w:val="20"/>
                <w:u w:val="none"/>
                <w:lang w:eastAsia="zh-CN"/>
              </w:rPr>
            </w:pPr>
            <w:r>
              <w:rPr>
                <w:rFonts w:hint="eastAsia" w:ascii="宋体" w:hAnsi="宋体" w:eastAsia="宋体" w:cs="宋体"/>
                <w:i w:val="0"/>
                <w:caps w:val="0"/>
                <w:color w:val="000000"/>
                <w:spacing w:val="0"/>
                <w:sz w:val="20"/>
                <w:szCs w:val="20"/>
                <w:shd w:val="clear" w:fill="FFFFFF"/>
              </w:rPr>
              <w:t>1、执法主体是否合法，有无超越职权或滥用职权的行为2、事实是否清楚，证据是否充分、合法3、适用的法律、法规、规章是否准确，裁量是否适当4、程序是否合法</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eastAsia" w:ascii="宋体" w:hAnsi="宋体" w:eastAsia="宋体" w:cs="宋体"/>
                <w:b w:val="0"/>
                <w:i w:val="0"/>
                <w:snapToGrid/>
                <w:color w:val="000000"/>
                <w:sz w:val="20"/>
                <w:szCs w:val="20"/>
                <w:u w:val="none"/>
                <w:lang w:eastAsia="zh-CN"/>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2N2NlOTQyNzRjMmY5MWM5YjNiZjBkNjI2MGFmYTAifQ=="/>
  </w:docVars>
  <w:rsids>
    <w:rsidRoot w:val="59261D34"/>
    <w:rsid w:val="027619AC"/>
    <w:rsid w:val="0A6A50C9"/>
    <w:rsid w:val="26CA193A"/>
    <w:rsid w:val="28033B5E"/>
    <w:rsid w:val="2E310CF9"/>
    <w:rsid w:val="3ABD5DEE"/>
    <w:rsid w:val="3B1479D8"/>
    <w:rsid w:val="43122308"/>
    <w:rsid w:val="4AA91EEB"/>
    <w:rsid w:val="4F8922EB"/>
    <w:rsid w:val="59261D34"/>
    <w:rsid w:val="5A951B44"/>
    <w:rsid w:val="5DAB5B22"/>
    <w:rsid w:val="730B55AA"/>
    <w:rsid w:val="75306BE1"/>
    <w:rsid w:val="7BAE6AB2"/>
    <w:rsid w:val="7C441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4"/>
      <w:lang w:val="en-US" w:eastAsia="zh-CN"/>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FollowedHyperlink"/>
    <w:basedOn w:val="3"/>
    <w:uiPriority w:val="0"/>
    <w:rPr>
      <w:color w:val="000000"/>
      <w:u w:val="none"/>
    </w:rPr>
  </w:style>
  <w:style w:type="character" w:styleId="5">
    <w:name w:val="Hyperlink"/>
    <w:basedOn w:val="3"/>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1297</Words>
  <Characters>1344</Characters>
  <Lines>0</Lines>
  <Paragraphs>0</Paragraphs>
  <TotalTime>5</TotalTime>
  <ScaleCrop>false</ScaleCrop>
  <LinksUpToDate>false</LinksUpToDate>
  <CharactersWithSpaces>1361</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2019-12-24T02:28:00Z</dcterms:created>
  <dc:creator>A小太阳</dc:creator>
  <cp:lastModifiedBy>办公室</cp:lastModifiedBy>
  <dcterms:modified xsi:type="dcterms:W3CDTF">2022-11-21T09:09:59Z</dcterms:modified>
  <dc:title> 重大行政执法决定法制审核目录清单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C441B6D56A524D66A3913EF58D5A8347</vt:lpwstr>
  </property>
</Properties>
</file>