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102"/>
        <w:gridCol w:w="1227"/>
        <w:gridCol w:w="964"/>
        <w:gridCol w:w="1009"/>
        <w:gridCol w:w="1010"/>
        <w:gridCol w:w="969"/>
        <w:gridCol w:w="1026"/>
        <w:gridCol w:w="989"/>
        <w:gridCol w:w="1098"/>
        <w:gridCol w:w="988"/>
        <w:gridCol w:w="1074"/>
        <w:gridCol w:w="1088"/>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1102" w:type="dxa"/>
            <w:noWrap w:val="0"/>
            <w:vAlign w:val="center"/>
          </w:tcPr>
          <w:p>
            <w:pPr>
              <w:kinsoku/>
              <w:autoSpaceDE/>
              <w:autoSpaceDN w:val="0"/>
              <w:jc w:val="left"/>
              <w:textAlignment w:val="center"/>
              <w:rPr>
                <w:rFonts w:hint="default" w:ascii="黑体" w:hAnsi="黑体" w:eastAsia="黑体"/>
                <w:b w:val="0"/>
                <w:i w:val="0"/>
                <w:snapToGrid/>
                <w:color w:val="000000"/>
                <w:sz w:val="32"/>
                <w:u w:val="none"/>
                <w:lang w:eastAsia="zh-CN"/>
              </w:rPr>
            </w:pPr>
          </w:p>
        </w:tc>
        <w:tc>
          <w:tcPr>
            <w:tcW w:w="1227"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964"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09"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10"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969"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26"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989"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98"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988"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74"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88"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22"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45" w:hRule="atLeast"/>
        </w:trPr>
        <w:tc>
          <w:tcPr>
            <w:tcW w:w="13566" w:type="dxa"/>
            <w:gridSpan w:val="13"/>
            <w:noWrap w:val="0"/>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default" w:ascii="宋体" w:hAnsi="宋体" w:eastAsia="宋体"/>
                <w:b/>
                <w:i w:val="0"/>
                <w:snapToGrid/>
                <w:color w:val="000000"/>
                <w:sz w:val="48"/>
                <w:u w:val="none"/>
                <w:lang w:eastAsia="zh-CN"/>
              </w:rPr>
              <w:t>行政执法音像记录事项清单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60" w:hRule="atLeast"/>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类别</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事项</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记录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事项</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记录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场合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部门</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记录人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开始记录时间</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记录过程</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结束记录时间</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执法记录类别</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0" w:hRule="atLeast"/>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rPr>
              <w:t>行政处罚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22"/>
                <w:szCs w:val="22"/>
                <w:u w:val="none"/>
                <w:lang w:eastAsia="zh-CN"/>
              </w:rPr>
            </w:pPr>
            <w:r>
              <w:rPr>
                <w:rFonts w:hint="eastAsia" w:asciiTheme="minorEastAsia" w:hAnsiTheme="minorEastAsia" w:eastAsiaTheme="minorEastAsia" w:cstheme="minorEastAsia"/>
                <w:b w:val="0"/>
                <w:i w:val="0"/>
                <w:snapToGrid/>
                <w:color w:val="000000"/>
                <w:sz w:val="22"/>
                <w:szCs w:val="22"/>
                <w:u w:val="none"/>
                <w:lang w:eastAsia="zh-CN"/>
              </w:rPr>
              <w:t>对基层法律服务所、法律工作者违法违规行为的处罚</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处罚取证全过程</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基层法律服务所或谈话调查全过程所在场合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公共法律服务管理股</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调查谈话开始</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谈话调查过程</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离开调查场合</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场景类、约谈类</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567" w:hRule="atLeast"/>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rPr>
              <w:t>行政处罚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22"/>
                <w:szCs w:val="22"/>
                <w:u w:val="none"/>
                <w:lang w:eastAsia="zh-CN"/>
              </w:rPr>
            </w:pPr>
            <w:r>
              <w:rPr>
                <w:rFonts w:hint="eastAsia" w:asciiTheme="minorEastAsia" w:hAnsiTheme="minorEastAsia" w:eastAsiaTheme="minorEastAsia" w:cstheme="minorEastAsia"/>
                <w:b w:val="0"/>
                <w:i w:val="0"/>
                <w:snapToGrid/>
                <w:color w:val="000000"/>
                <w:sz w:val="22"/>
                <w:szCs w:val="22"/>
                <w:u w:val="none"/>
                <w:lang w:eastAsia="zh-CN"/>
              </w:rPr>
              <w:t>对违反法律援助规定的法律服务机构、人员的处罚</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处罚取证全过程</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法律援助中心或谈话调查全过程所在场合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公共法律服务管理股</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调查谈话开始</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谈话调查过程</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离开调查场合</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场景类、约谈类</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5" w:hRule="atLeast"/>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3</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rPr>
              <w:t>行政处罚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22"/>
                <w:szCs w:val="22"/>
                <w:u w:val="none"/>
                <w:lang w:eastAsia="zh-CN"/>
              </w:rPr>
            </w:pPr>
            <w:r>
              <w:rPr>
                <w:rFonts w:hint="eastAsia" w:asciiTheme="minorEastAsia" w:hAnsiTheme="minorEastAsia" w:eastAsiaTheme="minorEastAsia" w:cstheme="minorEastAsia"/>
                <w:b w:val="0"/>
                <w:i w:val="0"/>
                <w:snapToGrid/>
                <w:color w:val="000000"/>
                <w:sz w:val="22"/>
                <w:szCs w:val="22"/>
                <w:u w:val="none"/>
                <w:lang w:eastAsia="zh-CN"/>
              </w:rPr>
              <w:t>对没有取得律师执业证书的人员以律师名义从事法律服务业务的处罚</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处罚取证全过程</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司法局或调查取证所在场合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公共法律服务管理股</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调查谈话开始</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谈话调查过程</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离开调查场合</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场景类、约谈类</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0" w:hRule="atLeast"/>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4</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lang w:val="en-US" w:eastAsia="zh-CN"/>
              </w:rPr>
            </w:pPr>
            <w:r>
              <w:rPr>
                <w:rFonts w:hint="eastAsia"/>
                <w:lang w:val="en-US" w:eastAsia="zh-CN"/>
              </w:rPr>
              <w:t>行政检查</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22"/>
                <w:szCs w:val="22"/>
                <w:u w:val="none"/>
                <w:lang w:eastAsia="zh-CN"/>
              </w:rPr>
            </w:pPr>
            <w:r>
              <w:rPr>
                <w:rFonts w:hint="eastAsia" w:asciiTheme="minorEastAsia" w:hAnsiTheme="minorEastAsia" w:eastAsiaTheme="minorEastAsia" w:cstheme="minorEastAsia"/>
                <w:b w:val="0"/>
                <w:i w:val="0"/>
                <w:snapToGrid/>
                <w:color w:val="000000"/>
                <w:sz w:val="22"/>
                <w:szCs w:val="22"/>
                <w:u w:val="none"/>
                <w:lang w:val="en-US" w:eastAsia="zh-CN"/>
              </w:rPr>
              <w:t>对公证机构和公证员执业监督检查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监督检查全过程</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公证处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公共法律服务管理股</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监督检查谈话开始</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监督全过程</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检查结束</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场景类</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0" w:hRule="atLeast"/>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5</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lang w:eastAsia="zh-CN"/>
              </w:rPr>
            </w:pPr>
            <w:r>
              <w:rPr>
                <w:rFonts w:hint="eastAsia"/>
                <w:lang w:eastAsia="zh-CN"/>
              </w:rPr>
              <w:t>行政检查</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22"/>
                <w:szCs w:val="22"/>
                <w:u w:val="none"/>
                <w:lang w:eastAsia="zh-CN"/>
              </w:rPr>
            </w:pPr>
            <w:r>
              <w:rPr>
                <w:rFonts w:hint="eastAsia" w:asciiTheme="minorEastAsia" w:hAnsiTheme="minorEastAsia" w:eastAsiaTheme="minorEastAsia" w:cstheme="minorEastAsia"/>
                <w:b w:val="0"/>
                <w:i w:val="0"/>
                <w:snapToGrid/>
                <w:color w:val="000000"/>
                <w:sz w:val="22"/>
                <w:szCs w:val="22"/>
                <w:u w:val="none"/>
                <w:lang w:val="en-US" w:eastAsia="zh-CN"/>
              </w:rPr>
              <w:t>对律师和律师事务所执业活动实施日常监督管理</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监督检查全过程</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律师事务所</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公共法律服务管理股</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监督检查谈话开始</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监督全过程</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检查结束</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场景类</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21" w:hRule="atLeast"/>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6</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lang w:eastAsia="zh-CN"/>
              </w:rPr>
            </w:pPr>
            <w:r>
              <w:rPr>
                <w:rFonts w:hint="eastAsia"/>
                <w:lang w:eastAsia="zh-CN"/>
              </w:rPr>
              <w:t>行政检查</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22"/>
                <w:szCs w:val="22"/>
                <w:u w:val="none"/>
                <w:lang w:eastAsia="zh-CN"/>
              </w:rPr>
            </w:pPr>
            <w:r>
              <w:rPr>
                <w:rFonts w:hint="eastAsia" w:asciiTheme="minorEastAsia" w:hAnsiTheme="minorEastAsia" w:eastAsiaTheme="minorEastAsia" w:cstheme="minorEastAsia"/>
                <w:b w:val="0"/>
                <w:i w:val="0"/>
                <w:snapToGrid/>
                <w:color w:val="000000"/>
                <w:sz w:val="22"/>
                <w:szCs w:val="22"/>
                <w:u w:val="none"/>
                <w:lang w:val="en-US" w:eastAsia="zh-CN"/>
              </w:rPr>
              <w:t>对法律援助工作的监督检查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监督检查全过程</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法律援助中心</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公共法律服务管理股</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监督检查谈话开始</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监督全过程</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检查结束</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场景类</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6" w:hRule="atLeast"/>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7</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lang w:eastAsia="zh-CN"/>
              </w:rPr>
            </w:pPr>
            <w:r>
              <w:rPr>
                <w:rFonts w:hint="eastAsia"/>
                <w:lang w:eastAsia="zh-CN"/>
              </w:rPr>
              <w:t>行政检查</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22"/>
                <w:szCs w:val="22"/>
                <w:u w:val="none"/>
                <w:lang w:eastAsia="zh-CN"/>
              </w:rPr>
            </w:pPr>
            <w:r>
              <w:rPr>
                <w:rFonts w:hint="eastAsia" w:asciiTheme="minorEastAsia" w:hAnsiTheme="minorEastAsia" w:eastAsiaTheme="minorEastAsia" w:cstheme="minorEastAsia"/>
                <w:b w:val="0"/>
                <w:i w:val="0"/>
                <w:snapToGrid/>
                <w:color w:val="000000"/>
                <w:sz w:val="22"/>
                <w:szCs w:val="22"/>
                <w:u w:val="none"/>
                <w:lang w:val="en-US" w:eastAsia="zh-CN"/>
              </w:rPr>
              <w:t>对基层法律服务所年度检查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监督检查全过程</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基层法律服务所</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公共法律服务管理股</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监督检查谈话开始</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监督全过程</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检查结束</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场景类</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2NlOTQyNzRjMmY5MWM5YjNiZjBkNjI2MGFmYTAifQ=="/>
  </w:docVars>
  <w:rsids>
    <w:rsidRoot w:val="1C3771A9"/>
    <w:rsid w:val="1C3771A9"/>
    <w:rsid w:val="23871E54"/>
    <w:rsid w:val="2E267207"/>
    <w:rsid w:val="54CB7D01"/>
    <w:rsid w:val="793E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635</Words>
  <Characters>638</Characters>
  <Lines>0</Lines>
  <Paragraphs>0</Paragraphs>
  <TotalTime>4</TotalTime>
  <ScaleCrop>false</ScaleCrop>
  <LinksUpToDate>false</LinksUpToDate>
  <CharactersWithSpaces>664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2019-12-20T00:54:00Z</dcterms:created>
  <dc:creator>A小太阳</dc:creator>
  <cp:lastModifiedBy>办公室</cp:lastModifiedBy>
  <dcterms:modified xsi:type="dcterms:W3CDTF">2022-11-21T09:05:48Z</dcterms:modified>
  <dc:title>行政执法音像记录事项清单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AA99AAB77CB5445284B0A550CF7B119D</vt:lpwstr>
  </property>
</Properties>
</file>